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623"/>
        <w:gridCol w:w="475"/>
        <w:gridCol w:w="623"/>
        <w:gridCol w:w="475"/>
        <w:gridCol w:w="623"/>
        <w:gridCol w:w="475"/>
        <w:gridCol w:w="624"/>
        <w:gridCol w:w="476"/>
        <w:gridCol w:w="624"/>
        <w:gridCol w:w="476"/>
        <w:gridCol w:w="624"/>
        <w:gridCol w:w="476"/>
        <w:gridCol w:w="624"/>
        <w:gridCol w:w="476"/>
        <w:gridCol w:w="624"/>
        <w:gridCol w:w="476"/>
        <w:gridCol w:w="624"/>
        <w:gridCol w:w="476"/>
        <w:gridCol w:w="624"/>
        <w:gridCol w:w="476"/>
        <w:gridCol w:w="624"/>
        <w:gridCol w:w="476"/>
        <w:gridCol w:w="609"/>
        <w:gridCol w:w="473"/>
      </w:tblGrid>
      <w:tr w:rsidR="00E714A5" w:rsidTr="00F41760">
        <w:tc>
          <w:tcPr>
            <w:tcW w:w="1098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>জানুয়ারি</w:t>
            </w:r>
          </w:p>
        </w:tc>
        <w:tc>
          <w:tcPr>
            <w:tcW w:w="1098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>ফেব্রুয়ারি</w:t>
            </w:r>
          </w:p>
        </w:tc>
        <w:tc>
          <w:tcPr>
            <w:tcW w:w="1098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>মার্চ</w:t>
            </w:r>
          </w:p>
        </w:tc>
        <w:tc>
          <w:tcPr>
            <w:tcW w:w="1100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  <w: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>এপ্রিল</w:t>
            </w:r>
          </w:p>
        </w:tc>
        <w:tc>
          <w:tcPr>
            <w:tcW w:w="1100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 xml:space="preserve">মে </w:t>
            </w:r>
          </w:p>
        </w:tc>
        <w:tc>
          <w:tcPr>
            <w:tcW w:w="1100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>জুন</w:t>
            </w:r>
          </w:p>
        </w:tc>
        <w:tc>
          <w:tcPr>
            <w:tcW w:w="1100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 xml:space="preserve">জুলাই </w:t>
            </w:r>
          </w:p>
        </w:tc>
        <w:tc>
          <w:tcPr>
            <w:tcW w:w="1100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 xml:space="preserve">আগস্ট </w:t>
            </w:r>
          </w:p>
        </w:tc>
        <w:tc>
          <w:tcPr>
            <w:tcW w:w="1100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 xml:space="preserve">সেপ্টেম্বর </w:t>
            </w:r>
          </w:p>
        </w:tc>
        <w:tc>
          <w:tcPr>
            <w:tcW w:w="1100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>অক্টোবর</w:t>
            </w:r>
          </w:p>
        </w:tc>
        <w:tc>
          <w:tcPr>
            <w:tcW w:w="1100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>নভেম্বর</w:t>
            </w:r>
          </w:p>
        </w:tc>
        <w:tc>
          <w:tcPr>
            <w:tcW w:w="1082" w:type="dxa"/>
            <w:gridSpan w:val="2"/>
          </w:tcPr>
          <w:p w:rsidR="00772173" w:rsidRPr="008359D8" w:rsidRDefault="00BA44D5" w:rsidP="00F41760">
            <w:pPr>
              <w:rPr>
                <w:rFonts w:ascii="Nikosh" w:hAnsi="Nikosh" w:cs="Nikosh"/>
                <w:b/>
                <w:bCs/>
              </w:rPr>
            </w:pPr>
            <w:r w:rsidRPr="008359D8">
              <w:rPr>
                <w:rFonts w:ascii="Nikosh" w:hAnsi="Nikosh" w:cs="Nikosh" w:hint="cs"/>
                <w:b/>
                <w:bCs/>
                <w:cs/>
              </w:rPr>
              <w:t xml:space="preserve">ডিসেম্বর </w:t>
            </w:r>
          </w:p>
        </w:tc>
      </w:tr>
      <w:tr w:rsidR="00722B11" w:rsidTr="00F41760">
        <w:tc>
          <w:tcPr>
            <w:tcW w:w="623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5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3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5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3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5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4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6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4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6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4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6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4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6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4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6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4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6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4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6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24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6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  <w:tc>
          <w:tcPr>
            <w:tcW w:w="609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>অভিঃ</w:t>
            </w:r>
          </w:p>
        </w:tc>
        <w:tc>
          <w:tcPr>
            <w:tcW w:w="473" w:type="dxa"/>
          </w:tcPr>
          <w:p w:rsidR="00E714A5" w:rsidRPr="00E714A5" w:rsidRDefault="00E714A5" w:rsidP="00F41760">
            <w:pPr>
              <w:rPr>
                <w:rFonts w:ascii="Nikosh" w:hAnsi="Nikosh" w:cs="Nikosh"/>
                <w:szCs w:val="22"/>
              </w:rPr>
            </w:pPr>
            <w:r w:rsidRPr="00E714A5">
              <w:rPr>
                <w:rFonts w:ascii="Nikosh" w:hAnsi="Nikosh" w:cs="Nikosh" w:hint="cs"/>
                <w:szCs w:val="22"/>
                <w:cs/>
              </w:rPr>
              <w:t xml:space="preserve">নিঃ </w:t>
            </w:r>
          </w:p>
        </w:tc>
      </w:tr>
      <w:tr w:rsidR="00722B11" w:rsidTr="00F41760">
        <w:tc>
          <w:tcPr>
            <w:tcW w:w="623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5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3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5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3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5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4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6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4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6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4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6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4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6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4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6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4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6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4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6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24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6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609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  <w:tc>
          <w:tcPr>
            <w:tcW w:w="473" w:type="dxa"/>
          </w:tcPr>
          <w:p w:rsidR="00E714A5" w:rsidRDefault="00722B11" w:rsidP="00F41760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০০</w:t>
            </w:r>
          </w:p>
        </w:tc>
      </w:tr>
    </w:tbl>
    <w:p w:rsidR="004D5BCC" w:rsidRDefault="00441849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>ন্যাশনাল প্রোডাকটিভিটি অর্গানাইজেশন (এনপিও)</w:t>
      </w:r>
      <w:r w:rsidR="00B12EE4">
        <w:rPr>
          <w:rFonts w:ascii="Nikosh" w:hAnsi="Nikosh" w:cs="Nikosh" w:hint="cs"/>
          <w:cs/>
        </w:rPr>
        <w:t xml:space="preserve"> , শিল্প মন্ত্রণালয় এর </w:t>
      </w:r>
      <w:r w:rsidR="00F10A63">
        <w:rPr>
          <w:rFonts w:ascii="Nikosh" w:hAnsi="Nikosh" w:cs="Nikosh" w:hint="cs"/>
          <w:cs/>
        </w:rPr>
        <w:t>২০১৬ সালের অভিযোগ গ্রহণ ও নিস্পত্তির প্রতিবেদন</w:t>
      </w:r>
      <w:r w:rsidR="00962768">
        <w:rPr>
          <w:rFonts w:ascii="Nikosh" w:hAnsi="Nikosh" w:cs="Nikosh" w:hint="cs"/>
          <w:cs/>
        </w:rPr>
        <w:t xml:space="preserve">ঃ </w:t>
      </w:r>
    </w:p>
    <w:p w:rsidR="00A614C2" w:rsidRDefault="00A614C2">
      <w:pPr>
        <w:rPr>
          <w:rFonts w:ascii="Nikosh" w:hAnsi="Nikosh" w:cs="Nikosh"/>
        </w:rPr>
      </w:pPr>
    </w:p>
    <w:p w:rsidR="00A614C2" w:rsidRDefault="00A614C2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 xml:space="preserve">দ্রষ্টব্যঃ </w:t>
      </w:r>
    </w:p>
    <w:p w:rsidR="00AF38AB" w:rsidRDefault="00AF38AB" w:rsidP="00754B9D">
      <w:pPr>
        <w:tabs>
          <w:tab w:val="left" w:pos="9450"/>
        </w:tabs>
        <w:rPr>
          <w:rFonts w:ascii="Nikosh" w:hAnsi="Nikosh" w:cs="Nikosh"/>
        </w:rPr>
      </w:pPr>
      <w:r>
        <w:rPr>
          <w:rFonts w:ascii="Nikosh" w:hAnsi="Nikosh" w:cs="Nikosh" w:hint="cs"/>
          <w:cs/>
        </w:rPr>
        <w:t>অভিঃ = অভিযোগ গ্রহণ</w:t>
      </w:r>
      <w:r w:rsidR="00754B9D">
        <w:rPr>
          <w:rFonts w:ascii="Nikosh" w:hAnsi="Nikosh" w:cs="Nikosh"/>
          <w:cs/>
        </w:rPr>
        <w:tab/>
      </w:r>
    </w:p>
    <w:p w:rsidR="00AF38AB" w:rsidRPr="00947369" w:rsidRDefault="00AF38AB" w:rsidP="00754B9D">
      <w:pPr>
        <w:tabs>
          <w:tab w:val="left" w:pos="3630"/>
        </w:tabs>
        <w:rPr>
          <w:rFonts w:ascii="Nikosh" w:hAnsi="Nikosh" w:cs="Nikosh"/>
          <w:cs/>
        </w:rPr>
      </w:pPr>
      <w:r>
        <w:rPr>
          <w:rFonts w:ascii="Nikosh" w:hAnsi="Nikosh" w:cs="Nikosh" w:hint="cs"/>
          <w:cs/>
        </w:rPr>
        <w:t xml:space="preserve">নিঃ = নিস্পত্তি </w:t>
      </w:r>
      <w:r w:rsidR="00754B9D">
        <w:rPr>
          <w:rFonts w:ascii="Nikosh" w:hAnsi="Nikosh" w:cs="Nikosh"/>
          <w:cs/>
        </w:rPr>
        <w:tab/>
      </w:r>
    </w:p>
    <w:sectPr w:rsidR="00AF38AB" w:rsidRPr="00947369" w:rsidSect="009473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71C8"/>
    <w:rsid w:val="0004710C"/>
    <w:rsid w:val="002571C8"/>
    <w:rsid w:val="00441849"/>
    <w:rsid w:val="004D5BCC"/>
    <w:rsid w:val="00722B11"/>
    <w:rsid w:val="00754B9D"/>
    <w:rsid w:val="00772173"/>
    <w:rsid w:val="008359D8"/>
    <w:rsid w:val="008759F0"/>
    <w:rsid w:val="00947369"/>
    <w:rsid w:val="00962768"/>
    <w:rsid w:val="00A614C2"/>
    <w:rsid w:val="00AF38AB"/>
    <w:rsid w:val="00B065D2"/>
    <w:rsid w:val="00B12EE4"/>
    <w:rsid w:val="00BA44D5"/>
    <w:rsid w:val="00C17DFD"/>
    <w:rsid w:val="00D52086"/>
    <w:rsid w:val="00E714A5"/>
    <w:rsid w:val="00F10A63"/>
    <w:rsid w:val="00F41760"/>
    <w:rsid w:val="00F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Aminul</cp:lastModifiedBy>
  <cp:revision>17</cp:revision>
  <dcterms:created xsi:type="dcterms:W3CDTF">2017-08-16T09:42:00Z</dcterms:created>
  <dcterms:modified xsi:type="dcterms:W3CDTF">2017-08-16T10:49:00Z</dcterms:modified>
</cp:coreProperties>
</file>